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8A6" w:rsidRPr="005D58AD" w:rsidRDefault="00E64CD4">
      <w:pPr>
        <w:rPr>
          <w:b/>
          <w:sz w:val="32"/>
          <w:szCs w:val="32"/>
        </w:rPr>
      </w:pPr>
      <w:r w:rsidRPr="005D58AD">
        <w:rPr>
          <w:b/>
          <w:sz w:val="32"/>
          <w:szCs w:val="32"/>
        </w:rPr>
        <w:t>Messen mit Zwergen- und Riesenfüßen</w:t>
      </w:r>
    </w:p>
    <w:tbl>
      <w:tblPr>
        <w:tblStyle w:val="Tabellenraster"/>
        <w:tblW w:w="0" w:type="auto"/>
        <w:tblLook w:val="04A0" w:firstRow="1" w:lastRow="0" w:firstColumn="1" w:lastColumn="0" w:noHBand="0" w:noVBand="1"/>
      </w:tblPr>
      <w:tblGrid>
        <w:gridCol w:w="1166"/>
        <w:gridCol w:w="6390"/>
      </w:tblGrid>
      <w:tr w:rsidR="00E64CD4" w:rsidTr="00E64CD4">
        <w:tc>
          <w:tcPr>
            <w:tcW w:w="0" w:type="auto"/>
          </w:tcPr>
          <w:p w:rsidR="00E64CD4" w:rsidRPr="005D58AD" w:rsidRDefault="00E64CD4">
            <w:pPr>
              <w:rPr>
                <w:b/>
              </w:rPr>
            </w:pPr>
            <w:r w:rsidRPr="005D58AD">
              <w:rPr>
                <w:b/>
              </w:rPr>
              <w:t>Thema</w:t>
            </w:r>
          </w:p>
        </w:tc>
        <w:tc>
          <w:tcPr>
            <w:tcW w:w="0" w:type="auto"/>
          </w:tcPr>
          <w:p w:rsidR="00E64CD4" w:rsidRDefault="00E64CD4">
            <w:r>
              <w:t xml:space="preserve">Messen mit nicht standardisierten Einheiten  </w:t>
            </w:r>
          </w:p>
        </w:tc>
      </w:tr>
      <w:tr w:rsidR="00E64CD4" w:rsidTr="00E64CD4">
        <w:tc>
          <w:tcPr>
            <w:tcW w:w="0" w:type="auto"/>
          </w:tcPr>
          <w:p w:rsidR="00E64CD4" w:rsidRPr="005D58AD" w:rsidRDefault="00E64CD4">
            <w:pPr>
              <w:rPr>
                <w:b/>
              </w:rPr>
            </w:pPr>
            <w:r w:rsidRPr="005D58AD">
              <w:rPr>
                <w:b/>
              </w:rPr>
              <w:t>Klasse</w:t>
            </w:r>
          </w:p>
        </w:tc>
        <w:tc>
          <w:tcPr>
            <w:tcW w:w="0" w:type="auto"/>
          </w:tcPr>
          <w:p w:rsidR="00E64CD4" w:rsidRDefault="00E64CD4">
            <w:r>
              <w:t>1.</w:t>
            </w:r>
          </w:p>
        </w:tc>
      </w:tr>
      <w:tr w:rsidR="00E64CD4" w:rsidTr="00E64CD4">
        <w:tc>
          <w:tcPr>
            <w:tcW w:w="0" w:type="auto"/>
          </w:tcPr>
          <w:p w:rsidR="00E64CD4" w:rsidRPr="005D58AD" w:rsidRDefault="00E64CD4">
            <w:pPr>
              <w:rPr>
                <w:b/>
              </w:rPr>
            </w:pPr>
            <w:r w:rsidRPr="005D58AD">
              <w:rPr>
                <w:b/>
              </w:rPr>
              <w:t>Zeitbedarf</w:t>
            </w:r>
          </w:p>
        </w:tc>
        <w:tc>
          <w:tcPr>
            <w:tcW w:w="0" w:type="auto"/>
          </w:tcPr>
          <w:p w:rsidR="00E64CD4" w:rsidRDefault="0017750A">
            <w:r>
              <w:t>c</w:t>
            </w:r>
            <w:r w:rsidR="00E64CD4">
              <w:t>a. 3 Unterrichtsstunden</w:t>
            </w:r>
          </w:p>
        </w:tc>
      </w:tr>
      <w:tr w:rsidR="00E64CD4" w:rsidTr="00E64CD4">
        <w:tc>
          <w:tcPr>
            <w:tcW w:w="0" w:type="auto"/>
          </w:tcPr>
          <w:p w:rsidR="00E64CD4" w:rsidRPr="005D58AD" w:rsidRDefault="00E64CD4">
            <w:pPr>
              <w:rPr>
                <w:b/>
              </w:rPr>
            </w:pPr>
            <w:r w:rsidRPr="005D58AD">
              <w:rPr>
                <w:b/>
              </w:rPr>
              <w:t>Ziele</w:t>
            </w:r>
          </w:p>
        </w:tc>
        <w:tc>
          <w:tcPr>
            <w:tcW w:w="0" w:type="auto"/>
          </w:tcPr>
          <w:p w:rsidR="0017750A" w:rsidRDefault="0017750A" w:rsidP="0017750A">
            <w:pPr>
              <w:pStyle w:val="Listenabsatz"/>
              <w:numPr>
                <w:ilvl w:val="0"/>
                <w:numId w:val="1"/>
              </w:numPr>
            </w:pPr>
            <w:r>
              <w:t>Messen, als wiederholtes</w:t>
            </w:r>
            <w:r w:rsidR="00785735">
              <w:t xml:space="preserve"> </w:t>
            </w:r>
            <w:r>
              <w:t xml:space="preserve">Abtragen von Einheiten kennen lernen, </w:t>
            </w:r>
          </w:p>
          <w:p w:rsidR="00785735" w:rsidRDefault="0017750A">
            <w:r>
              <w:t xml:space="preserve">       indem mit verschiedenen Einheiten gemessen wird </w:t>
            </w:r>
          </w:p>
          <w:p w:rsidR="0017750A" w:rsidRDefault="0017750A" w:rsidP="0017750A">
            <w:pPr>
              <w:pStyle w:val="Listenabsatz"/>
              <w:numPr>
                <w:ilvl w:val="0"/>
                <w:numId w:val="1"/>
              </w:numPr>
            </w:pPr>
            <w:r>
              <w:t>Ausbau der Vorstellungen zu Zahlen und Zahlbeziehungen durch</w:t>
            </w:r>
          </w:p>
          <w:p w:rsidR="0017750A" w:rsidRDefault="0017750A" w:rsidP="0017750A">
            <w:pPr>
              <w:pStyle w:val="Listenabsatz"/>
              <w:ind w:left="360"/>
            </w:pPr>
            <w:r>
              <w:t xml:space="preserve">Arbeit </w:t>
            </w:r>
            <w:r w:rsidR="005D58AD">
              <w:t>mit dem Maßband</w:t>
            </w:r>
          </w:p>
          <w:p w:rsidR="00785735" w:rsidRDefault="00785735"/>
        </w:tc>
      </w:tr>
    </w:tbl>
    <w:p w:rsidR="00912152" w:rsidRDefault="00912152"/>
    <w:p w:rsidR="00E64CD4" w:rsidRPr="00912152" w:rsidRDefault="00912152">
      <w:pPr>
        <w:rPr>
          <w:i/>
          <w:sz w:val="24"/>
          <w:szCs w:val="24"/>
        </w:rPr>
      </w:pPr>
      <w:r w:rsidRPr="00912152">
        <w:rPr>
          <w:i/>
          <w:sz w:val="24"/>
          <w:szCs w:val="24"/>
        </w:rPr>
        <w:t>Mit H</w:t>
      </w:r>
      <w:r w:rsidR="006E46FC" w:rsidRPr="00912152">
        <w:rPr>
          <w:i/>
          <w:sz w:val="24"/>
          <w:szCs w:val="24"/>
        </w:rPr>
        <w:t xml:space="preserve">ilfe der </w:t>
      </w:r>
      <w:r w:rsidRPr="00912152">
        <w:rPr>
          <w:i/>
          <w:sz w:val="24"/>
          <w:szCs w:val="24"/>
        </w:rPr>
        <w:t>Geschichte Gulliver soll in dieser Unterrichtseinheit der  Vorgang des Messens als wiederholtes Abtragen einer G</w:t>
      </w:r>
      <w:r w:rsidR="00F7779C" w:rsidRPr="00912152">
        <w:rPr>
          <w:i/>
          <w:sz w:val="24"/>
          <w:szCs w:val="24"/>
        </w:rPr>
        <w:t>rundeinheit</w:t>
      </w:r>
      <w:r w:rsidRPr="00912152">
        <w:rPr>
          <w:i/>
          <w:sz w:val="24"/>
          <w:szCs w:val="24"/>
        </w:rPr>
        <w:t xml:space="preserve"> verdeutlicht werden</w:t>
      </w:r>
      <w:r w:rsidR="00F7779C" w:rsidRPr="00912152">
        <w:rPr>
          <w:i/>
          <w:sz w:val="24"/>
          <w:szCs w:val="24"/>
        </w:rPr>
        <w:t xml:space="preserve">. </w:t>
      </w:r>
      <w:r w:rsidRPr="00912152">
        <w:rPr>
          <w:i/>
          <w:sz w:val="24"/>
          <w:szCs w:val="24"/>
        </w:rPr>
        <w:t>Die Arbeit mit dem Maßband trägt außerdem dazu bei Kenntnisse zu den Zahlen und ihren Beziehungen untereinander auszubauen.</w:t>
      </w:r>
    </w:p>
    <w:p w:rsidR="00785735" w:rsidRPr="005D58AD" w:rsidRDefault="00785735">
      <w:pPr>
        <w:rPr>
          <w:b/>
          <w:sz w:val="28"/>
          <w:szCs w:val="28"/>
        </w:rPr>
      </w:pPr>
      <w:r w:rsidRPr="005D58AD">
        <w:rPr>
          <w:b/>
          <w:sz w:val="28"/>
          <w:szCs w:val="28"/>
        </w:rPr>
        <w:t>Möglicher Ablauf der Unterrichtseinheit</w:t>
      </w:r>
    </w:p>
    <w:p w:rsidR="0017750A" w:rsidRDefault="00785735" w:rsidP="00E64CD4">
      <w:r w:rsidRPr="005D58AD">
        <w:rPr>
          <w:b/>
        </w:rPr>
        <w:t>1. Se</w:t>
      </w:r>
      <w:r w:rsidR="005D58AD" w:rsidRPr="005D58AD">
        <w:rPr>
          <w:b/>
        </w:rPr>
        <w:t>quenz</w:t>
      </w:r>
      <w:r w:rsidR="0017750A">
        <w:t xml:space="preserve"> </w:t>
      </w:r>
      <w:r w:rsidR="0017750A" w:rsidRPr="005D58AD">
        <w:rPr>
          <w:i/>
        </w:rPr>
        <w:t xml:space="preserve">Messen mit dem </w:t>
      </w:r>
      <w:proofErr w:type="spellStart"/>
      <w:r w:rsidR="0017750A" w:rsidRPr="005D58AD">
        <w:rPr>
          <w:i/>
        </w:rPr>
        <w:t>Zwergenmaßband</w:t>
      </w:r>
      <w:proofErr w:type="spellEnd"/>
    </w:p>
    <w:p w:rsidR="0017750A" w:rsidRDefault="0017750A" w:rsidP="00E64CD4">
      <w:r>
        <w:t>Teil</w:t>
      </w:r>
      <w:r w:rsidR="005D58AD">
        <w:t xml:space="preserve"> I</w:t>
      </w:r>
      <w:r>
        <w:t xml:space="preserve"> der Geschichte „Gullivers Reisen“</w:t>
      </w:r>
      <w:r w:rsidR="00C44761">
        <w:t xml:space="preserve"> (</w:t>
      </w:r>
      <w:r>
        <w:t xml:space="preserve">M1) wird vorgelesen. Im Anschluss daran erhält jedes Kind ein </w:t>
      </w:r>
      <w:proofErr w:type="spellStart"/>
      <w:r>
        <w:t>Zwergenmaßband</w:t>
      </w:r>
      <w:proofErr w:type="spellEnd"/>
      <w:r>
        <w:t xml:space="preserve"> (</w:t>
      </w:r>
      <w:r w:rsidR="00C44761">
        <w:t>M2</w:t>
      </w:r>
      <w:r>
        <w:t xml:space="preserve">), damit sollen verschiedene kleine Gegenstände (z.B. Anspitzer, Radiergummi, Tintenpatrone,…) abgemessen und die Ergebnisse notiert werden. </w:t>
      </w:r>
      <w:r w:rsidR="005D58AD">
        <w:t>Hierbei sollte noch einmal thematisiert werden, wie mit dem Maßband richtig gearbeitet wird.</w:t>
      </w:r>
    </w:p>
    <w:p w:rsidR="00785735" w:rsidRDefault="00785735" w:rsidP="00E64CD4">
      <w:r w:rsidRPr="005D58AD">
        <w:rPr>
          <w:b/>
        </w:rPr>
        <w:t>2. Sequenz</w:t>
      </w:r>
      <w:r>
        <w:t xml:space="preserve"> </w:t>
      </w:r>
      <w:r w:rsidR="00D3471B" w:rsidRPr="00D3471B">
        <w:rPr>
          <w:i/>
        </w:rPr>
        <w:t>Riesenfüße und Gullivers Maßband</w:t>
      </w:r>
    </w:p>
    <w:p w:rsidR="00D3471B" w:rsidRDefault="00D3471B" w:rsidP="00E64CD4">
      <w:r>
        <w:t>Teil II der Geschichte wird vorgelesen. Es bietet sich an einen ca. 60 cm großen Riesenfuß aus Papier zu basteln und gemeinsam mit den Kindern verschiedene Dinge damit auszumessen. Daraufhin kann darüber diskutiert werden, welche Gegenstände eher mit Zwergen- und welche eher mit Riesenfüßen ausgemessen werden sollten. Am Ende der Geschichte erhalten Kinder das unvollständige Maßband Gullivers (siehe M2) mit dem Auftrag dieses fertig zu stellen. Bei der Ergebnispräsentation sollte darauf eingegangen werden, warum die eingezeichneten Füße gleich groß sein müssen.</w:t>
      </w:r>
    </w:p>
    <w:p w:rsidR="006E46FC" w:rsidRDefault="00282158" w:rsidP="00E64CD4">
      <w:pPr>
        <w:rPr>
          <w:i/>
        </w:rPr>
      </w:pPr>
      <w:r w:rsidRPr="00282158">
        <w:rPr>
          <w:b/>
        </w:rPr>
        <w:t>3. Se</w:t>
      </w:r>
      <w:r w:rsidR="006E46FC" w:rsidRPr="00282158">
        <w:rPr>
          <w:b/>
        </w:rPr>
        <w:t>quenz</w:t>
      </w:r>
      <w:r w:rsidR="006E46FC">
        <w:t xml:space="preserve"> </w:t>
      </w:r>
      <w:r w:rsidR="006E46FC" w:rsidRPr="00D162E3">
        <w:rPr>
          <w:i/>
        </w:rPr>
        <w:t>Vertiefung</w:t>
      </w:r>
    </w:p>
    <w:tbl>
      <w:tblPr>
        <w:tblStyle w:val="Tabellenraster"/>
        <w:tblpPr w:leftFromText="141" w:rightFromText="141" w:vertAnchor="text" w:horzAnchor="page" w:tblpX="1723" w:tblpY="889"/>
        <w:tblW w:w="0" w:type="auto"/>
        <w:tblLook w:val="04A0" w:firstRow="1" w:lastRow="0" w:firstColumn="1" w:lastColumn="0" w:noHBand="0" w:noVBand="1"/>
      </w:tblPr>
      <w:tblGrid>
        <w:gridCol w:w="908"/>
        <w:gridCol w:w="1034"/>
        <w:gridCol w:w="1347"/>
      </w:tblGrid>
      <w:tr w:rsidR="0066348D" w:rsidTr="0066348D">
        <w:tc>
          <w:tcPr>
            <w:tcW w:w="0" w:type="auto"/>
          </w:tcPr>
          <w:p w:rsidR="0066348D" w:rsidRDefault="0066348D" w:rsidP="0066348D"/>
        </w:tc>
        <w:tc>
          <w:tcPr>
            <w:tcW w:w="0" w:type="auto"/>
          </w:tcPr>
          <w:p w:rsidR="0066348D" w:rsidRDefault="0066348D" w:rsidP="0066348D">
            <w:proofErr w:type="spellStart"/>
            <w:r>
              <w:t>Fußlänge</w:t>
            </w:r>
            <w:proofErr w:type="spellEnd"/>
          </w:p>
        </w:tc>
        <w:tc>
          <w:tcPr>
            <w:tcW w:w="0" w:type="auto"/>
          </w:tcPr>
          <w:p w:rsidR="0066348D" w:rsidRDefault="0066348D" w:rsidP="0066348D">
            <w:r>
              <w:t>Körpergröße</w:t>
            </w:r>
          </w:p>
        </w:tc>
      </w:tr>
      <w:tr w:rsidR="0066348D" w:rsidTr="0066348D">
        <w:tc>
          <w:tcPr>
            <w:tcW w:w="0" w:type="auto"/>
          </w:tcPr>
          <w:p w:rsidR="0066348D" w:rsidRDefault="0066348D" w:rsidP="0066348D">
            <w:r>
              <w:t>Zwerg</w:t>
            </w:r>
          </w:p>
        </w:tc>
        <w:tc>
          <w:tcPr>
            <w:tcW w:w="0" w:type="auto"/>
          </w:tcPr>
          <w:p w:rsidR="0066348D" w:rsidRDefault="0066348D" w:rsidP="0066348D">
            <w:r>
              <w:t>1 cm</w:t>
            </w:r>
          </w:p>
        </w:tc>
        <w:tc>
          <w:tcPr>
            <w:tcW w:w="0" w:type="auto"/>
          </w:tcPr>
          <w:p w:rsidR="0066348D" w:rsidRDefault="0066348D" w:rsidP="0066348D">
            <w:r>
              <w:t>7 cm</w:t>
            </w:r>
          </w:p>
        </w:tc>
      </w:tr>
      <w:tr w:rsidR="0066348D" w:rsidTr="0066348D">
        <w:tc>
          <w:tcPr>
            <w:tcW w:w="0" w:type="auto"/>
          </w:tcPr>
          <w:p w:rsidR="0066348D" w:rsidRDefault="0066348D" w:rsidP="0066348D">
            <w:r>
              <w:t>Riese</w:t>
            </w:r>
          </w:p>
        </w:tc>
        <w:tc>
          <w:tcPr>
            <w:tcW w:w="0" w:type="auto"/>
          </w:tcPr>
          <w:p w:rsidR="0066348D" w:rsidRDefault="0066348D" w:rsidP="0066348D">
            <w:r>
              <w:t>4,20 m</w:t>
            </w:r>
          </w:p>
        </w:tc>
        <w:tc>
          <w:tcPr>
            <w:tcW w:w="0" w:type="auto"/>
          </w:tcPr>
          <w:p w:rsidR="0066348D" w:rsidRDefault="0066348D" w:rsidP="0066348D">
            <w:r>
              <w:t>60 cm</w:t>
            </w:r>
          </w:p>
        </w:tc>
      </w:tr>
      <w:tr w:rsidR="0066348D" w:rsidTr="0066348D">
        <w:tc>
          <w:tcPr>
            <w:tcW w:w="0" w:type="auto"/>
          </w:tcPr>
          <w:p w:rsidR="0066348D" w:rsidRDefault="0066348D" w:rsidP="0066348D">
            <w:r>
              <w:t>Gulliver</w:t>
            </w:r>
          </w:p>
        </w:tc>
        <w:tc>
          <w:tcPr>
            <w:tcW w:w="0" w:type="auto"/>
          </w:tcPr>
          <w:p w:rsidR="0066348D" w:rsidRDefault="0066348D" w:rsidP="0066348D">
            <w:r>
              <w:t>1,75 m</w:t>
            </w:r>
          </w:p>
        </w:tc>
        <w:tc>
          <w:tcPr>
            <w:tcW w:w="0" w:type="auto"/>
          </w:tcPr>
          <w:p w:rsidR="0066348D" w:rsidRDefault="0066348D" w:rsidP="0066348D">
            <w:r>
              <w:t>25 cm</w:t>
            </w:r>
          </w:p>
        </w:tc>
      </w:tr>
    </w:tbl>
    <w:p w:rsidR="00D162E3" w:rsidRDefault="00D162E3" w:rsidP="00E64CD4">
      <w:r>
        <w:t xml:space="preserve">Zum Abschluss können in dieser Sequenz noch einmal die Fußlängen Gullivers, der Riesen und der Zwerge miteinander verglichen und im Verhältnis zu ihrer Körpergröße betrachtet werden. </w:t>
      </w:r>
    </w:p>
    <w:p w:rsidR="0066348D" w:rsidRDefault="0066348D" w:rsidP="00E64CD4"/>
    <w:p w:rsidR="0066348D" w:rsidRDefault="0066348D" w:rsidP="00E64CD4"/>
    <w:p w:rsidR="0066348D" w:rsidRDefault="0066348D" w:rsidP="00E64CD4"/>
    <w:p w:rsidR="00D162E3" w:rsidRDefault="0066348D" w:rsidP="0066348D">
      <w:r>
        <w:t xml:space="preserve">Diese Längen sollten den Kindern mit Hilfe eines Maßbands verdeutlicht werden. Vertiefend können Arbeitsblätter zu den </w:t>
      </w:r>
      <w:proofErr w:type="spellStart"/>
      <w:r>
        <w:t>Zwergenma</w:t>
      </w:r>
      <w:r w:rsidR="00912152">
        <w:t>ßbändern</w:t>
      </w:r>
      <w:proofErr w:type="spellEnd"/>
      <w:r w:rsidR="00912152">
        <w:t xml:space="preserve"> (M3) bearbeitet werden.</w:t>
      </w:r>
      <w:bookmarkStart w:id="0" w:name="_GoBack"/>
      <w:bookmarkEnd w:id="0"/>
    </w:p>
    <w:p w:rsidR="0066348D" w:rsidRDefault="0066348D" w:rsidP="0066348D"/>
    <w:p w:rsidR="0066348D" w:rsidRDefault="0066348D" w:rsidP="0066348D"/>
    <w:p w:rsidR="0066348D" w:rsidRDefault="0066348D" w:rsidP="0066348D"/>
    <w:p w:rsidR="0066348D" w:rsidRPr="0066348D" w:rsidRDefault="0066348D" w:rsidP="0066348D"/>
    <w:sectPr w:rsidR="0066348D" w:rsidRPr="006634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0A57"/>
    <w:multiLevelType w:val="hybridMultilevel"/>
    <w:tmpl w:val="DFD46B58"/>
    <w:lvl w:ilvl="0" w:tplc="8A58BCC8">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CD4"/>
    <w:rsid w:val="00042470"/>
    <w:rsid w:val="0017750A"/>
    <w:rsid w:val="00282158"/>
    <w:rsid w:val="005D58AD"/>
    <w:rsid w:val="0066348D"/>
    <w:rsid w:val="006E46FC"/>
    <w:rsid w:val="00785735"/>
    <w:rsid w:val="007F78A6"/>
    <w:rsid w:val="00912152"/>
    <w:rsid w:val="00B92071"/>
    <w:rsid w:val="00BA72C3"/>
    <w:rsid w:val="00C44761"/>
    <w:rsid w:val="00CF64AD"/>
    <w:rsid w:val="00D162E3"/>
    <w:rsid w:val="00D3471B"/>
    <w:rsid w:val="00E64CD4"/>
    <w:rsid w:val="00F777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64C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4CD4"/>
    <w:rPr>
      <w:rFonts w:ascii="Tahoma" w:hAnsi="Tahoma" w:cs="Tahoma"/>
      <w:sz w:val="16"/>
      <w:szCs w:val="16"/>
    </w:rPr>
  </w:style>
  <w:style w:type="table" w:styleId="Tabellenraster">
    <w:name w:val="Table Grid"/>
    <w:basedOn w:val="NormaleTabelle"/>
    <w:uiPriority w:val="59"/>
    <w:rsid w:val="00E6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775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64C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4CD4"/>
    <w:rPr>
      <w:rFonts w:ascii="Tahoma" w:hAnsi="Tahoma" w:cs="Tahoma"/>
      <w:sz w:val="16"/>
      <w:szCs w:val="16"/>
    </w:rPr>
  </w:style>
  <w:style w:type="table" w:styleId="Tabellenraster">
    <w:name w:val="Table Grid"/>
    <w:basedOn w:val="NormaleTabelle"/>
    <w:uiPriority w:val="59"/>
    <w:rsid w:val="00E6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77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1846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dc:creator>
  <cp:lastModifiedBy>Franzi</cp:lastModifiedBy>
  <cp:revision>4</cp:revision>
  <dcterms:created xsi:type="dcterms:W3CDTF">2014-10-30T14:55:00Z</dcterms:created>
  <dcterms:modified xsi:type="dcterms:W3CDTF">2014-10-30T15:55:00Z</dcterms:modified>
</cp:coreProperties>
</file>